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C" w:rsidRPr="0057775C" w:rsidRDefault="0057775C" w:rsidP="0057775C">
      <w:pPr>
        <w:rPr>
          <w:rFonts w:ascii="Arial" w:hAnsi="Arial" w:cs="Arial"/>
          <w:b/>
          <w:sz w:val="24"/>
          <w:szCs w:val="24"/>
        </w:rPr>
      </w:pPr>
      <w:r w:rsidRPr="0057775C">
        <w:rPr>
          <w:rFonts w:ascii="Arial" w:hAnsi="Arial" w:cs="Arial"/>
          <w:b/>
          <w:sz w:val="24"/>
          <w:szCs w:val="24"/>
        </w:rPr>
        <w:t>Agents in Myanmar</w:t>
      </w:r>
      <w:bookmarkStart w:id="0" w:name="_GoBack"/>
      <w:bookmarkEnd w:id="0"/>
    </w:p>
    <w:p w:rsidR="0057775C" w:rsidRDefault="0057775C" w:rsidP="0057775C">
      <w:pPr>
        <w:spacing w:after="0"/>
      </w:pPr>
      <w:hyperlink r:id="rId5" w:history="1">
        <w:r w:rsidRPr="00DE0BB1">
          <w:rPr>
            <w:rStyle w:val="Hyperlink"/>
          </w:rPr>
          <w:t>Regent Consultancy Services</w:t>
        </w:r>
      </w:hyperlink>
    </w:p>
    <w:p w:rsidR="0057775C" w:rsidRDefault="0057775C" w:rsidP="0057775C">
      <w:pPr>
        <w:spacing w:after="0"/>
      </w:pPr>
      <w:r>
        <w:t>Office in Yangon</w:t>
      </w:r>
    </w:p>
    <w:p w:rsidR="00A0765F" w:rsidRDefault="00A0765F"/>
    <w:sectPr w:rsidR="00A07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5C"/>
    <w:rsid w:val="0057775C"/>
    <w:rsid w:val="00A0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75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75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gent-myanma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1</cp:revision>
  <dcterms:created xsi:type="dcterms:W3CDTF">2014-04-11T13:20:00Z</dcterms:created>
  <dcterms:modified xsi:type="dcterms:W3CDTF">2014-04-11T13:21:00Z</dcterms:modified>
</cp:coreProperties>
</file>